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HR Sourcer Job Description Template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position of HR Sourcer, also called Talent Sourcer and Technical Sourcer, has a variety of iterations depending on the needs of your company, which make this role very unique for each organization. Writing job descriptions, including ones for a Talent Sourcer or HR Sourcer, is a challenge. A job posting is part of talent brand marketing while job descriptions, like the one you see below, are meant for your career site and for links in job postings to give your prospective HR Sourcer job seeker more detailed information. Job descriptions must contain all the important information about the role and should be optimized with keywords that will drive traffic to the listing on your career site. 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Sourcer Job Duties and Salary</w:t>
      </w:r>
    </w:p>
    <w:p w:rsidR="00000000" w:rsidDel="00000000" w:rsidP="00000000" w:rsidRDefault="00000000" w:rsidRPr="00000000" w14:paraId="00000006">
      <w:pPr>
        <w:rPr>
          <w:rFonts w:ascii="Droid Serif" w:cs="Droid Serif" w:eastAsia="Droid Serif" w:hAnsi="Droid Serif"/>
          <w:color w:val="222222"/>
          <w:sz w:val="24"/>
          <w:szCs w:val="24"/>
        </w:rPr>
      </w:pPr>
      <w:r w:rsidDel="00000000" w:rsidR="00000000" w:rsidRPr="00000000">
        <w:rPr>
          <w:rtl w:val="0"/>
        </w:rPr>
        <w:t xml:space="preserve">A sourcer is someone who searches out and finds candidates for often highly technical, specialized, and hard-to-fill roles within an organization by building a candidate funnel. This is why the title for this positions has evolved from simply “sourcer” to “technical sourcer.” Sourcing is now predominantly accomplished by using the internet to search, source, and locate candidates, but can also be done using phone sourcing or other methods. Depending on the size of the organization and industry, this role might serve in phone screening or an initial qualifying call with candidates, but it depends on the larger organization and department. This is often a non-exempt role and commonly a contract position.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GRAPHIC</w:t>
      </w:r>
    </w:p>
    <w:p w:rsidR="00000000" w:rsidDel="00000000" w:rsidP="00000000" w:rsidRDefault="00000000" w:rsidRPr="00000000" w14:paraId="00000009">
      <w:pPr>
        <w:rPr/>
      </w:pPr>
      <w:r w:rsidDel="00000000" w:rsidR="00000000" w:rsidRPr="00000000">
        <w:rPr/>
        <w:drawing>
          <wp:inline distB="114300" distT="114300" distL="114300" distR="114300">
            <wp:extent cx="4919663" cy="1537395"/>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919663" cy="153739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[Source: Payscale]</w:t>
      </w:r>
    </w:p>
    <w:p w:rsidR="00000000" w:rsidDel="00000000" w:rsidP="00000000" w:rsidRDefault="00000000" w:rsidRPr="00000000" w14:paraId="0000000B">
      <w:pPr>
        <w:rPr/>
      </w:pPr>
      <w:r w:rsidDel="00000000" w:rsidR="00000000" w:rsidRPr="00000000">
        <w:rPr>
          <w:rtl w:val="0"/>
        </w:rPr>
        <w:t xml:space="preserve">The average pay for a Technical Sourcer is $72,000 per year. Those in the 90th percentile make $99,000 per year, and those in the 10th percentile have an income of $46,000.</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HR Sourcer Job Description</w:t>
      </w:r>
    </w:p>
    <w:p w:rsidR="00000000" w:rsidDel="00000000" w:rsidP="00000000" w:rsidRDefault="00000000" w:rsidRPr="00000000" w14:paraId="0000000E">
      <w:pPr>
        <w:rPr/>
      </w:pPr>
      <w:r w:rsidDel="00000000" w:rsidR="00000000" w:rsidRPr="00000000">
        <w:rPr>
          <w:b w:val="1"/>
          <w:rtl w:val="0"/>
        </w:rPr>
        <w:t xml:space="preserve">Company ABC</w:t>
      </w:r>
      <w:r w:rsidDel="00000000" w:rsidR="00000000" w:rsidRPr="00000000">
        <w:rPr>
          <w:rtl w:val="0"/>
        </w:rPr>
        <w:t xml:space="preserve"> is a staffing agency in the U.S. known for our creative, marketing, and executive talent placement. We place permanent and contract-to-hire professionals in hard-to-fill positions for organizations from startups to the Fortune 50.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We’re looking for an exceptional </w:t>
      </w:r>
      <w:r w:rsidDel="00000000" w:rsidR="00000000" w:rsidRPr="00000000">
        <w:rPr>
          <w:b w:val="1"/>
          <w:rtl w:val="0"/>
        </w:rPr>
        <w:t xml:space="preserve">HR Sourcer</w:t>
      </w:r>
      <w:r w:rsidDel="00000000" w:rsidR="00000000" w:rsidRPr="00000000">
        <w:rPr>
          <w:rtl w:val="0"/>
        </w:rPr>
        <w:t xml:space="preserve"> for a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responsible for </w:t>
      </w:r>
      <w:r w:rsidDel="00000000" w:rsidR="00000000" w:rsidRPr="00000000">
        <w:rPr>
          <w:b w:val="1"/>
          <w:rtl w:val="0"/>
        </w:rPr>
        <w:t xml:space="preserve">candidate sourcing</w:t>
      </w:r>
      <w:r w:rsidDel="00000000" w:rsidR="00000000" w:rsidRPr="00000000">
        <w:rPr>
          <w:rtl w:val="0"/>
        </w:rPr>
        <w:t xml:space="preserve"> and </w:t>
      </w:r>
      <w:r w:rsidDel="00000000" w:rsidR="00000000" w:rsidRPr="00000000">
        <w:rPr>
          <w:b w:val="1"/>
          <w:rtl w:val="0"/>
        </w:rPr>
        <w:t xml:space="preserve">applicant screening</w:t>
      </w:r>
      <w:r w:rsidDel="00000000" w:rsidR="00000000" w:rsidRPr="00000000">
        <w:rPr>
          <w:rtl w:val="0"/>
        </w:rPr>
        <w:t xml:space="preserve"> as well as </w:t>
      </w:r>
      <w:r w:rsidDel="00000000" w:rsidR="00000000" w:rsidRPr="00000000">
        <w:rPr>
          <w:b w:val="1"/>
          <w:rtl w:val="0"/>
        </w:rPr>
        <w:t xml:space="preserve">building a talent funnel </w:t>
      </w:r>
      <w:r w:rsidDel="00000000" w:rsidR="00000000" w:rsidRPr="00000000">
        <w:rPr>
          <w:rtl w:val="0"/>
        </w:rPr>
        <w:t xml:space="preserve">and</w:t>
      </w:r>
      <w:r w:rsidDel="00000000" w:rsidR="00000000" w:rsidRPr="00000000">
        <w:rPr>
          <w:b w:val="1"/>
          <w:rtl w:val="0"/>
        </w:rPr>
        <w:t xml:space="preserve"> candidate engagement</w:t>
      </w:r>
      <w:r w:rsidDel="00000000" w:rsidR="00000000" w:rsidRPr="00000000">
        <w:rPr>
          <w:rtl w:val="0"/>
        </w:rPr>
        <w:t xml:space="preserve"> for open positions at our company.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 typical day as HR Sourcer includes:</w:t>
      </w:r>
    </w:p>
    <w:p w:rsidR="00000000" w:rsidDel="00000000" w:rsidP="00000000" w:rsidRDefault="00000000" w:rsidRPr="00000000" w14:paraId="00000013">
      <w:pPr>
        <w:numPr>
          <w:ilvl w:val="0"/>
          <w:numId w:val="5"/>
        </w:numPr>
        <w:ind w:left="720" w:hanging="360"/>
      </w:pPr>
      <w:r w:rsidDel="00000000" w:rsidR="00000000" w:rsidRPr="00000000">
        <w:rPr>
          <w:rtl w:val="0"/>
        </w:rPr>
        <w:t xml:space="preserve">Recruiting and screening candidates for current and future positions.</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Develop, test, and track recruitment strategies to create an effective sourcing plan for top talent.</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Engage and activate passive candidates through recruiting, best practices, and programs.</w:t>
      </w:r>
    </w:p>
    <w:p w:rsidR="00000000" w:rsidDel="00000000" w:rsidP="00000000" w:rsidRDefault="00000000" w:rsidRPr="00000000" w14:paraId="00000016">
      <w:pPr>
        <w:numPr>
          <w:ilvl w:val="0"/>
          <w:numId w:val="5"/>
        </w:numPr>
        <w:ind w:left="720" w:hanging="360"/>
      </w:pPr>
      <w:r w:rsidDel="00000000" w:rsidR="00000000" w:rsidRPr="00000000">
        <w:rPr>
          <w:rtl w:val="0"/>
        </w:rPr>
        <w:t xml:space="preserve">Build relationships with candidate communities to maintain a network of potential candidates and nurture a pipeline of potential candidates.</w:t>
      </w:r>
      <w:r w:rsidDel="00000000" w:rsidR="00000000" w:rsidRPr="00000000">
        <w:rPr>
          <w:rtl w:val="0"/>
        </w:rPr>
      </w:r>
    </w:p>
    <w:p w:rsidR="00000000" w:rsidDel="00000000" w:rsidP="00000000" w:rsidRDefault="00000000" w:rsidRPr="00000000" w14:paraId="00000017">
      <w:pPr>
        <w:numPr>
          <w:ilvl w:val="0"/>
          <w:numId w:val="5"/>
        </w:numPr>
        <w:ind w:left="720" w:hanging="360"/>
      </w:pPr>
      <w:r w:rsidDel="00000000" w:rsidR="00000000" w:rsidRPr="00000000">
        <w:rPr>
          <w:rtl w:val="0"/>
        </w:rPr>
        <w:t xml:space="preserve">Communicate frequently with departmental and executive stakeholders to understand the needs of our hiring managers.</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We take great pride in offering our workforce the best benefits and compensation packages in our industry, and we think you will too.</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As a member of our HR team, you’ll be driving our company culture and what makes us an amazing place to work.</w:t>
      </w:r>
    </w:p>
    <w:p w:rsidR="00000000" w:rsidDel="00000000" w:rsidP="00000000" w:rsidRDefault="00000000" w:rsidRPr="00000000" w14:paraId="0000001D">
      <w:pPr>
        <w:numPr>
          <w:ilvl w:val="0"/>
          <w:numId w:val="4"/>
        </w:numPr>
        <w:ind w:left="720" w:hanging="360"/>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We’re looking for candidates who:</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Have a bachelor’s degree in marketing, HR, or related field.</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Have 5+ years of experience working in the technical sourcing aspect of human resources with proven success metrics, either in-house or agency.</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Have strong technical skills using ATS and other HR software programs for candidate management.</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Possess e</w:t>
      </w:r>
      <w:r w:rsidDel="00000000" w:rsidR="00000000" w:rsidRPr="00000000">
        <w:rPr>
          <w:rtl w:val="0"/>
        </w:rPr>
        <w:t xml:space="preserve">xceptional written and verbal communication skills.</w:t>
      </w:r>
      <w:r w:rsidDel="00000000" w:rsidR="00000000" w:rsidRPr="00000000">
        <w:rPr>
          <w:rtl w:val="0"/>
        </w:rPr>
      </w:r>
    </w:p>
    <w:p w:rsidR="00000000" w:rsidDel="00000000" w:rsidP="00000000" w:rsidRDefault="00000000" w:rsidRPr="00000000" w14:paraId="00000023">
      <w:pPr>
        <w:numPr>
          <w:ilvl w:val="0"/>
          <w:numId w:val="1"/>
        </w:numPr>
        <w:ind w:left="720" w:hanging="360"/>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Preferred qualifications:</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SHRM PHR certification</w:t>
      </w:r>
      <w:r w:rsidDel="00000000" w:rsidR="00000000" w:rsidRPr="00000000">
        <w:rPr>
          <w:rtl w:val="0"/>
        </w:rPr>
        <w:t xml:space="preserve"> is a plus.</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Experience working in a highly regulated industry is a bonus.</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b w:val="1"/>
        </w:rPr>
      </w:pPr>
      <w:r w:rsidDel="00000000" w:rsidR="00000000" w:rsidRPr="00000000">
        <w:rPr>
          <w:b w:val="1"/>
          <w:rtl w:val="0"/>
        </w:rPr>
        <w:t xml:space="preserve">What we offer our employees:</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A competitive compensation and benefits package, plus performance-based bonus incentives. Our corporate HQ offers on-site concierge services for dry cleaning, laundry and grocery shopping delivery, as well as catered lunches and a stocked snack and drinks pantry. We’re a culture that thrives on training and development and offers several ongoing management training and leadership programs.</w:t>
      </w:r>
    </w:p>
    <w:p w:rsidR="00000000" w:rsidDel="00000000" w:rsidP="00000000" w:rsidRDefault="00000000" w:rsidRPr="00000000" w14:paraId="0000002A">
      <w:pPr>
        <w:numPr>
          <w:ilvl w:val="0"/>
          <w:numId w:val="3"/>
        </w:numPr>
        <w:ind w:left="720" w:hanging="360"/>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About COMPANY:</w:t>
      </w:r>
    </w:p>
    <w:p w:rsidR="00000000" w:rsidDel="00000000" w:rsidP="00000000" w:rsidRDefault="00000000" w:rsidRPr="00000000" w14:paraId="0000002C">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b w:val="1"/>
        </w:rPr>
      </w:pPr>
      <w:r w:rsidDel="00000000" w:rsidR="00000000" w:rsidRPr="00000000">
        <w:rPr>
          <w:b w:val="1"/>
          <w:rtl w:val="0"/>
        </w:rPr>
        <w:t xml:space="preserve">&lt;EEOC statement&gt;</w:t>
      </w:r>
    </w:p>
    <w:p w:rsidR="00000000" w:rsidDel="00000000" w:rsidP="00000000" w:rsidRDefault="00000000" w:rsidRPr="00000000" w14:paraId="0000002F">
      <w:pPr>
        <w:rPr>
          <w:i w:val="1"/>
        </w:rPr>
      </w:pPr>
      <w:r w:rsidDel="00000000" w:rsidR="00000000" w:rsidRPr="00000000">
        <w:rPr>
          <w:i w:val="1"/>
          <w:rtl w:val="0"/>
        </w:rPr>
        <w:t xml:space="preserve">Equal Opportunity Employer/Protected Veterans/Individuals with Disabilities. Please view Equal Employment Opportunity Posters provided by OFCCP </w:t>
      </w:r>
      <w:hyperlink r:id="rId8">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Like what you see? Check out the rest of our </w:t>
      </w:r>
      <w:hyperlink r:id="rId9">
        <w:r w:rsidDel="00000000" w:rsidR="00000000" w:rsidRPr="00000000">
          <w:rPr>
            <w:color w:val="1155cc"/>
            <w:u w:val="single"/>
            <w:rtl w:val="0"/>
          </w:rPr>
          <w:t xml:space="preserve">human resources job titles, HR salary information, and templates</w:t>
        </w:r>
      </w:hyperlink>
      <w:r w:rsidDel="00000000" w:rsidR="00000000" w:rsidRPr="00000000">
        <w:rPr>
          <w:rtl w:val="0"/>
        </w:rPr>
        <w:t xml:space="preserve">.</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drawing>
        <wp:inline distB="114300" distT="114300" distL="114300" distR="114300">
          <wp:extent cx="585788" cy="585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5788" cy="58578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drawing>
        <wp:inline distB="114300" distT="114300" distL="114300" distR="114300">
          <wp:extent cx="604838" cy="60483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4838" cy="6048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Droid Serif" w:cs="Droid Serif" w:eastAsia="Droid Serif" w:hAnsi="Droid Serif"/>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rkology.com/hr-recruiting-job-titles/" TargetMode="Externa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image" Target="media/image3.png"/><Relationship Id="rId8" Type="http://schemas.openxmlformats.org/officeDocument/2006/relationships/hyperlink" Target="http://www.dol.gov/ofccp/regs/compliance/posters/ofccpos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